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E6" w:rsidRDefault="00B532E6" w:rsidP="00B532E6">
      <w:bookmarkStart w:id="0" w:name="_GoBack"/>
      <w:bookmarkEnd w:id="0"/>
      <w:r>
        <w:t>November 23, 2016</w:t>
      </w:r>
    </w:p>
    <w:p w:rsidR="00B532E6" w:rsidRDefault="00B532E6" w:rsidP="00B532E6"/>
    <w:p w:rsidR="000A1C43" w:rsidRDefault="000A1C43" w:rsidP="00B532E6">
      <w:r w:rsidRPr="000A1C43">
        <w:t>Michigan Municipal League (MML)</w:t>
      </w:r>
    </w:p>
    <w:p w:rsidR="000A1C43" w:rsidRDefault="000A1C43" w:rsidP="00B532E6">
      <w:r w:rsidRPr="000A1C43">
        <w:t>Chris Hackbarth, Director State &amp; Federal Affairs</w:t>
      </w:r>
    </w:p>
    <w:p w:rsidR="00B532E6" w:rsidRDefault="00310EEE" w:rsidP="00B532E6">
      <w:hyperlink r:id="rId6" w:history="1">
        <w:r w:rsidR="000A1C43" w:rsidRPr="00F02476">
          <w:rPr>
            <w:rStyle w:val="Hyperlink"/>
          </w:rPr>
          <w:t>chackbarth@mml.org</w:t>
        </w:r>
      </w:hyperlink>
    </w:p>
    <w:p w:rsidR="000A1C43" w:rsidRDefault="000A1C43" w:rsidP="00B532E6"/>
    <w:p w:rsidR="00B532E6" w:rsidRDefault="00B532E6" w:rsidP="00B532E6">
      <w:r>
        <w:t>Re: November, 2016 PPT Reimbursement Payment</w:t>
      </w:r>
    </w:p>
    <w:p w:rsidR="00B532E6" w:rsidRDefault="00B532E6" w:rsidP="00B532E6"/>
    <w:p w:rsidR="00B532E6" w:rsidRDefault="00B532E6" w:rsidP="00B532E6">
      <w:r>
        <w:t>To Whom It May Concern:</w:t>
      </w:r>
    </w:p>
    <w:p w:rsidR="00B532E6" w:rsidRDefault="00B532E6" w:rsidP="00B532E6"/>
    <w:p w:rsidR="00B532E6" w:rsidRPr="001F61C9" w:rsidRDefault="00B532E6" w:rsidP="00B532E6">
      <w:pPr>
        <w:rPr>
          <w:rFonts w:cs="Helvetica"/>
          <w:color w:val="333333"/>
          <w:lang w:val="en"/>
        </w:rPr>
      </w:pPr>
      <w:r w:rsidRPr="001F61C9">
        <w:t xml:space="preserve">On November 21, 2016, the Local Community Stabilization Authority issued </w:t>
      </w:r>
      <w:r>
        <w:t>distributions of the local community share portion of the use tax</w:t>
      </w:r>
      <w:r w:rsidRPr="001F61C9">
        <w:t xml:space="preserve">, as calculated by the Michigan Department of Treasury, to counties, cities, villages, community colleges, libraries, authorities, school districts, and intermediate school districts that levy millage in July and tax increment finance authorities.  These </w:t>
      </w:r>
      <w:r>
        <w:t xml:space="preserve">payments are </w:t>
      </w:r>
      <w:r w:rsidRPr="001F61C9">
        <w:t xml:space="preserve">required by the </w:t>
      </w:r>
      <w:r w:rsidRPr="001F61C9">
        <w:rPr>
          <w:rFonts w:cs="Helvetica"/>
          <w:color w:val="333333"/>
          <w:lang w:val="en"/>
        </w:rPr>
        <w:t>Local Community Stabilization Authority (LCSA) Act, Public Act 86</w:t>
      </w:r>
      <w:r>
        <w:rPr>
          <w:rFonts w:cs="Helvetica"/>
          <w:color w:val="333333"/>
          <w:lang w:val="en"/>
        </w:rPr>
        <w:t xml:space="preserve"> of 2014, as amended</w:t>
      </w:r>
      <w:r w:rsidRPr="001F61C9">
        <w:rPr>
          <w:rFonts w:cs="Helvetica"/>
          <w:color w:val="333333"/>
          <w:lang w:val="en"/>
        </w:rPr>
        <w:t xml:space="preserve"> (MCL 123.1341 to 123.1362), </w:t>
      </w:r>
      <w:r>
        <w:rPr>
          <w:rFonts w:cs="Helvetica"/>
          <w:color w:val="333333"/>
          <w:lang w:val="en"/>
        </w:rPr>
        <w:t xml:space="preserve">to reimburse local units of government for reduced </w:t>
      </w:r>
      <w:r w:rsidRPr="001F61C9">
        <w:rPr>
          <w:rFonts w:cs="Helvetica"/>
          <w:color w:val="333333"/>
          <w:lang w:val="en"/>
        </w:rPr>
        <w:t xml:space="preserve">personal property tax </w:t>
      </w:r>
      <w:r>
        <w:rPr>
          <w:rFonts w:cs="Helvetica"/>
          <w:color w:val="333333"/>
          <w:lang w:val="en"/>
        </w:rPr>
        <w:t>revenue</w:t>
      </w:r>
      <w:r w:rsidRPr="001F61C9">
        <w:rPr>
          <w:rFonts w:cs="Helvetica"/>
          <w:color w:val="333333"/>
          <w:lang w:val="en"/>
        </w:rPr>
        <w:t>.</w:t>
      </w:r>
    </w:p>
    <w:p w:rsidR="00B532E6" w:rsidRPr="001F61C9" w:rsidRDefault="00B532E6" w:rsidP="00B532E6">
      <w:r w:rsidRPr="001F61C9">
        <w:t xml:space="preserve">For counties, cities, villages, libraries, authorities, and tax increment finance authorities, the revenue should be recorded to revenue account 441, Local Community Stabilization Share Tax.  For schools, the revenue should be recorded to revenue major class code 321, suffix 0000.  </w:t>
      </w:r>
    </w:p>
    <w:p w:rsidR="00B532E6" w:rsidRPr="001F61C9" w:rsidRDefault="00B532E6" w:rsidP="00B532E6">
      <w:r>
        <w:t>The LCSA Act requires that t</w:t>
      </w:r>
      <w:r w:rsidRPr="001F61C9">
        <w:t xml:space="preserve">ownships, counties (with extra-voted millages), and other municipalities that levy </w:t>
      </w:r>
      <w:r>
        <w:t>all mills</w:t>
      </w:r>
      <w:r w:rsidRPr="001F61C9">
        <w:t xml:space="preserve"> in December be </w:t>
      </w:r>
      <w:r>
        <w:t xml:space="preserve">paid a distribution of the local community share portion of the use tax </w:t>
      </w:r>
      <w:r w:rsidRPr="001F61C9">
        <w:t>on February 21, 2017.</w:t>
      </w:r>
    </w:p>
    <w:p w:rsidR="00B532E6" w:rsidRDefault="00B532E6" w:rsidP="00B532E6">
      <w:r w:rsidRPr="001F61C9">
        <w:t xml:space="preserve">For more information regarding the calculation of the payment and a breakdown of the reimbursement by millage type, please visit the Michigan Department of Treasury’s PPT Reimbursement website </w:t>
      </w:r>
    </w:p>
    <w:p w:rsidR="00B532E6" w:rsidRPr="001F61C9" w:rsidRDefault="00B532E6" w:rsidP="00B532E6">
      <w:r w:rsidRPr="001F61C9">
        <w:t xml:space="preserve">at </w:t>
      </w:r>
      <w:hyperlink r:id="rId7" w:history="1">
        <w:r w:rsidRPr="001F61C9">
          <w:rPr>
            <w:rStyle w:val="Hyperlink"/>
          </w:rPr>
          <w:t>http://www.michigan.gov/taxes/0,4676,7-238-43535_72736-358296--,00.html</w:t>
        </w:r>
      </w:hyperlink>
      <w:r w:rsidRPr="001F61C9">
        <w:t xml:space="preserve"> or call Treasury at 517-373-2697.</w:t>
      </w:r>
    </w:p>
    <w:p w:rsidR="00423DC8" w:rsidRDefault="00423DC8" w:rsidP="008D0B8A"/>
    <w:p w:rsidR="00B532E6" w:rsidRDefault="00B532E6" w:rsidP="008D0B8A"/>
    <w:p w:rsidR="00B532E6" w:rsidRDefault="00B532E6" w:rsidP="008D0B8A">
      <w:r>
        <w:t>Thank you,</w:t>
      </w:r>
    </w:p>
    <w:p w:rsidR="00B532E6" w:rsidRDefault="00B532E6" w:rsidP="008D0B8A"/>
    <w:p w:rsidR="00B532E6" w:rsidRPr="008D0B8A" w:rsidRDefault="00B532E6" w:rsidP="008D0B8A">
      <w:r>
        <w:t>Local Community Stabilization Authority (LCSA) Council</w:t>
      </w:r>
    </w:p>
    <w:sectPr w:rsidR="00B532E6" w:rsidRPr="008D0B8A" w:rsidSect="00656FF8">
      <w:headerReference w:type="default" r:id="rId8"/>
      <w:footerReference w:type="default" r:id="rId9"/>
      <w:type w:val="continuous"/>
      <w:pgSz w:w="12240" w:h="15840"/>
      <w:pgMar w:top="720" w:right="1340" w:bottom="0" w:left="134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39" w:rsidRDefault="00C04E39" w:rsidP="00C04E39">
      <w:r>
        <w:separator/>
      </w:r>
    </w:p>
  </w:endnote>
  <w:endnote w:type="continuationSeparator" w:id="0">
    <w:p w:rsidR="00C04E39" w:rsidRDefault="00C04E39" w:rsidP="00C0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39" w:rsidRPr="00656FF8" w:rsidRDefault="00656FF8" w:rsidP="00C04E39">
    <w:pPr>
      <w:tabs>
        <w:tab w:val="left" w:pos="8151"/>
      </w:tabs>
      <w:spacing w:before="74"/>
      <w:ind w:left="100"/>
      <w:rPr>
        <w:rFonts w:ascii="Arial" w:eastAsia="Arial" w:hAnsi="Arial" w:cs="Arial"/>
        <w:sz w:val="18"/>
        <w:szCs w:val="18"/>
      </w:rPr>
    </w:pPr>
    <w:r>
      <w:rPr>
        <w:rFonts w:ascii="Arial"/>
        <w:b/>
        <w:sz w:val="18"/>
        <w:szCs w:val="18"/>
      </w:rPr>
      <w:t>______________________________________________________________________________________________</w:t>
    </w:r>
    <w:r w:rsidR="00C04E39" w:rsidRPr="00656FF8">
      <w:rPr>
        <w:rFonts w:ascii="Arial"/>
        <w:b/>
        <w:sz w:val="18"/>
        <w:szCs w:val="18"/>
      </w:rPr>
      <w:t>Authority</w:t>
    </w:r>
    <w:r w:rsidR="00C04E39" w:rsidRPr="00656FF8">
      <w:rPr>
        <w:rFonts w:ascii="Arial"/>
        <w:b/>
        <w:spacing w:val="-7"/>
        <w:sz w:val="18"/>
        <w:szCs w:val="18"/>
      </w:rPr>
      <w:t xml:space="preserve"> </w:t>
    </w:r>
    <w:r w:rsidR="00C04E39" w:rsidRPr="00656FF8">
      <w:rPr>
        <w:rFonts w:ascii="Arial"/>
        <w:b/>
        <w:sz w:val="18"/>
        <w:szCs w:val="18"/>
      </w:rPr>
      <w:t>Council</w:t>
    </w:r>
    <w:r w:rsidR="00C04E39" w:rsidRPr="00656FF8">
      <w:rPr>
        <w:rFonts w:ascii="Arial"/>
        <w:b/>
        <w:sz w:val="18"/>
        <w:szCs w:val="18"/>
      </w:rPr>
      <w:tab/>
      <w:t>Administrator</w:t>
    </w:r>
  </w:p>
  <w:p w:rsidR="00C04E39" w:rsidRPr="00656FF8" w:rsidRDefault="00C04E39" w:rsidP="00C04E39">
    <w:pPr>
      <w:pStyle w:val="BodyText"/>
      <w:tabs>
        <w:tab w:val="left" w:pos="8149"/>
      </w:tabs>
      <w:spacing w:before="3"/>
      <w:rPr>
        <w:sz w:val="18"/>
        <w:szCs w:val="18"/>
      </w:rPr>
    </w:pPr>
    <w:r w:rsidRPr="00656FF8">
      <w:rPr>
        <w:sz w:val="18"/>
        <w:szCs w:val="18"/>
      </w:rPr>
      <w:t>Mary Anne</w:t>
    </w:r>
    <w:r w:rsidRPr="00656FF8">
      <w:rPr>
        <w:spacing w:val="-7"/>
        <w:sz w:val="18"/>
        <w:szCs w:val="18"/>
      </w:rPr>
      <w:t xml:space="preserve"> </w:t>
    </w:r>
    <w:r w:rsidRPr="00656FF8">
      <w:rPr>
        <w:sz w:val="18"/>
        <w:szCs w:val="18"/>
      </w:rPr>
      <w:t>Jones,</w:t>
    </w:r>
    <w:r w:rsidRPr="00656FF8">
      <w:rPr>
        <w:spacing w:val="-2"/>
        <w:sz w:val="18"/>
        <w:szCs w:val="18"/>
      </w:rPr>
      <w:t xml:space="preserve"> </w:t>
    </w:r>
    <w:r w:rsidRPr="00656FF8">
      <w:rPr>
        <w:sz w:val="18"/>
        <w:szCs w:val="18"/>
      </w:rPr>
      <w:t>Chairperson</w:t>
    </w:r>
    <w:r w:rsidRPr="00656FF8">
      <w:rPr>
        <w:sz w:val="18"/>
        <w:szCs w:val="18"/>
      </w:rPr>
      <w:tab/>
      <w:t>(517)335-5448</w:t>
    </w:r>
  </w:p>
  <w:p w:rsidR="00656FF8" w:rsidRDefault="00C04E39" w:rsidP="00C04E39">
    <w:pPr>
      <w:pStyle w:val="BodyText"/>
      <w:ind w:right="6623"/>
      <w:rPr>
        <w:sz w:val="18"/>
        <w:szCs w:val="18"/>
      </w:rPr>
    </w:pPr>
    <w:r w:rsidRPr="00656FF8">
      <w:rPr>
        <w:sz w:val="18"/>
        <w:szCs w:val="18"/>
      </w:rPr>
      <w:t>Scott Erbisch, Vice</w:t>
    </w:r>
    <w:r w:rsidRPr="00656FF8">
      <w:rPr>
        <w:spacing w:val="-7"/>
        <w:sz w:val="18"/>
        <w:szCs w:val="18"/>
      </w:rPr>
      <w:t xml:space="preserve"> </w:t>
    </w:r>
    <w:r w:rsidRPr="00656FF8">
      <w:rPr>
        <w:sz w:val="18"/>
        <w:szCs w:val="18"/>
      </w:rPr>
      <w:t xml:space="preserve">Chairperson Megan Crandall, Secretary </w:t>
    </w:r>
  </w:p>
  <w:p w:rsidR="00C04E39" w:rsidRDefault="00C04E39" w:rsidP="00C04E39">
    <w:pPr>
      <w:pStyle w:val="BodyText"/>
      <w:ind w:right="6623"/>
      <w:rPr>
        <w:sz w:val="18"/>
        <w:szCs w:val="18"/>
      </w:rPr>
    </w:pPr>
    <w:r w:rsidRPr="00656FF8">
      <w:rPr>
        <w:sz w:val="18"/>
        <w:szCs w:val="18"/>
      </w:rPr>
      <w:t>Donald Rogers,</w:t>
    </w:r>
    <w:r w:rsidRPr="00656FF8">
      <w:rPr>
        <w:spacing w:val="-7"/>
        <w:sz w:val="18"/>
        <w:szCs w:val="18"/>
      </w:rPr>
      <w:t xml:space="preserve"> </w:t>
    </w:r>
    <w:r w:rsidRPr="00656FF8">
      <w:rPr>
        <w:sz w:val="18"/>
        <w:szCs w:val="18"/>
      </w:rPr>
      <w:t>Treasurer</w:t>
    </w:r>
  </w:p>
  <w:p w:rsidR="00656FF8" w:rsidRDefault="00656FF8" w:rsidP="00C04E39">
    <w:pPr>
      <w:pStyle w:val="BodyText"/>
      <w:ind w:right="6623"/>
      <w:rPr>
        <w:sz w:val="18"/>
        <w:szCs w:val="18"/>
      </w:rPr>
    </w:pPr>
    <w:r>
      <w:rPr>
        <w:sz w:val="18"/>
        <w:szCs w:val="18"/>
      </w:rPr>
      <w:t>David Keenan</w:t>
    </w:r>
  </w:p>
  <w:p w:rsidR="00C04E39" w:rsidRPr="00656FF8" w:rsidRDefault="00C04E39" w:rsidP="00C04E39">
    <w:pPr>
      <w:spacing w:before="8"/>
      <w:rPr>
        <w:rFonts w:ascii="Arial" w:eastAsia="Arial" w:hAnsi="Arial" w:cs="Arial"/>
        <w:sz w:val="18"/>
        <w:szCs w:val="18"/>
      </w:rPr>
    </w:pPr>
  </w:p>
  <w:p w:rsidR="00C04E39" w:rsidRDefault="00310EEE" w:rsidP="00C04E39">
    <w:pPr>
      <w:ind w:left="2702" w:right="2704"/>
      <w:jc w:val="center"/>
      <w:rPr>
        <w:rFonts w:ascii="Arial"/>
        <w:i/>
        <w:sz w:val="18"/>
        <w:szCs w:val="18"/>
      </w:rPr>
    </w:pPr>
    <w:hyperlink r:id="rId1" w:history="1">
      <w:r w:rsidR="00B532E6" w:rsidRPr="00F02476">
        <w:rPr>
          <w:rStyle w:val="Hyperlink"/>
          <w:rFonts w:ascii="Arial"/>
          <w:sz w:val="18"/>
          <w:szCs w:val="18"/>
        </w:rPr>
        <w:t>www.localcommunitystabilizationauthoritymi.</w:t>
      </w:r>
    </w:hyperlink>
    <w:r w:rsidR="00B532E6">
      <w:rPr>
        <w:rFonts w:ascii="Arial"/>
        <w:i/>
        <w:sz w:val="18"/>
        <w:szCs w:val="18"/>
      </w:rPr>
      <w:t>gov</w:t>
    </w:r>
  </w:p>
  <w:p w:rsidR="00B532E6" w:rsidRPr="00656FF8" w:rsidRDefault="00B532E6" w:rsidP="00C04E39">
    <w:pPr>
      <w:ind w:left="2702" w:right="2704"/>
      <w:jc w:val="center"/>
      <w:rPr>
        <w:rFonts w:ascii="Arial" w:eastAsia="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39" w:rsidRDefault="00C04E39" w:rsidP="00C04E39">
      <w:r>
        <w:separator/>
      </w:r>
    </w:p>
  </w:footnote>
  <w:footnote w:type="continuationSeparator" w:id="0">
    <w:p w:rsidR="00C04E39" w:rsidRDefault="00C04E39" w:rsidP="00C0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39" w:rsidRDefault="00C04E39">
    <w:pPr>
      <w:pStyle w:val="Header"/>
    </w:pPr>
    <w:r>
      <w:rPr>
        <w:rFonts w:ascii="Times New Roman" w:eastAsia="Times New Roman" w:hAnsi="Times New Roman" w:cs="Times New Roman"/>
        <w:noProof/>
        <w:sz w:val="20"/>
        <w:szCs w:val="20"/>
      </w:rPr>
      <w:drawing>
        <wp:inline distT="0" distB="0" distL="0" distR="0" wp14:anchorId="434BB30A" wp14:editId="4A2058C1">
          <wp:extent cx="5908682" cy="11887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08682" cy="1188720"/>
                  </a:xfrm>
                  <a:prstGeom prst="rect">
                    <a:avLst/>
                  </a:prstGeom>
                </pic:spPr>
              </pic:pic>
            </a:graphicData>
          </a:graphic>
        </wp:inline>
      </w:drawing>
    </w:r>
  </w:p>
  <w:p w:rsidR="00C04E39" w:rsidRDefault="00C04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C8"/>
    <w:rsid w:val="000A1C43"/>
    <w:rsid w:val="002702B0"/>
    <w:rsid w:val="00310EEE"/>
    <w:rsid w:val="00423DC8"/>
    <w:rsid w:val="00656FF8"/>
    <w:rsid w:val="008D0B8A"/>
    <w:rsid w:val="00B532E6"/>
    <w:rsid w:val="00BD11FF"/>
    <w:rsid w:val="00C0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1266BA-A553-4AB4-8B26-91D26A19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4E39"/>
    <w:rPr>
      <w:color w:val="0000FF" w:themeColor="hyperlink"/>
      <w:u w:val="single"/>
    </w:rPr>
  </w:style>
  <w:style w:type="paragraph" w:styleId="Header">
    <w:name w:val="header"/>
    <w:basedOn w:val="Normal"/>
    <w:link w:val="HeaderChar"/>
    <w:uiPriority w:val="99"/>
    <w:unhideWhenUsed/>
    <w:rsid w:val="00C04E39"/>
    <w:pPr>
      <w:tabs>
        <w:tab w:val="center" w:pos="4680"/>
        <w:tab w:val="right" w:pos="9360"/>
      </w:tabs>
    </w:pPr>
  </w:style>
  <w:style w:type="character" w:customStyle="1" w:styleId="HeaderChar">
    <w:name w:val="Header Char"/>
    <w:basedOn w:val="DefaultParagraphFont"/>
    <w:link w:val="Header"/>
    <w:uiPriority w:val="99"/>
    <w:rsid w:val="00C04E39"/>
  </w:style>
  <w:style w:type="paragraph" w:styleId="Footer">
    <w:name w:val="footer"/>
    <w:basedOn w:val="Normal"/>
    <w:link w:val="FooterChar"/>
    <w:uiPriority w:val="99"/>
    <w:unhideWhenUsed/>
    <w:rsid w:val="00C04E39"/>
    <w:pPr>
      <w:tabs>
        <w:tab w:val="center" w:pos="4680"/>
        <w:tab w:val="right" w:pos="9360"/>
      </w:tabs>
    </w:pPr>
  </w:style>
  <w:style w:type="character" w:customStyle="1" w:styleId="FooterChar">
    <w:name w:val="Footer Char"/>
    <w:basedOn w:val="DefaultParagraphFont"/>
    <w:link w:val="Footer"/>
    <w:uiPriority w:val="99"/>
    <w:rsid w:val="00C04E39"/>
  </w:style>
  <w:style w:type="paragraph" w:styleId="NoSpacing">
    <w:name w:val="No Spacing"/>
    <w:uiPriority w:val="1"/>
    <w:qFormat/>
    <w:rsid w:val="00BD11FF"/>
    <w:pPr>
      <w:widowControl/>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140">
      <w:bodyDiv w:val="1"/>
      <w:marLeft w:val="0"/>
      <w:marRight w:val="0"/>
      <w:marTop w:val="0"/>
      <w:marBottom w:val="0"/>
      <w:divBdr>
        <w:top w:val="none" w:sz="0" w:space="0" w:color="auto"/>
        <w:left w:val="none" w:sz="0" w:space="0" w:color="auto"/>
        <w:bottom w:val="none" w:sz="0" w:space="0" w:color="auto"/>
        <w:right w:val="none" w:sz="0" w:space="0" w:color="auto"/>
      </w:divBdr>
    </w:div>
    <w:div w:id="587809050">
      <w:bodyDiv w:val="1"/>
      <w:marLeft w:val="0"/>
      <w:marRight w:val="0"/>
      <w:marTop w:val="0"/>
      <w:marBottom w:val="0"/>
      <w:divBdr>
        <w:top w:val="none" w:sz="0" w:space="0" w:color="auto"/>
        <w:left w:val="none" w:sz="0" w:space="0" w:color="auto"/>
        <w:bottom w:val="none" w:sz="0" w:space="0" w:color="auto"/>
        <w:right w:val="none" w:sz="0" w:space="0" w:color="auto"/>
      </w:divBdr>
    </w:div>
    <w:div w:id="148264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ichigan.gov/taxes/0,4676,7-238-43535_72736-358296--,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ckbarth@mm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calcommunitystabilizationauthority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Cyrowski</dc:creator>
  <cp:lastModifiedBy>Chris Hackbarth</cp:lastModifiedBy>
  <cp:revision>2</cp:revision>
  <dcterms:created xsi:type="dcterms:W3CDTF">2016-12-13T16:08:00Z</dcterms:created>
  <dcterms:modified xsi:type="dcterms:W3CDTF">2016-12-13T16:08:00Z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2013</vt:lpwstr>
  </property>
  <property fmtid="{D5CDD505-2E9C-101B-9397-08002B2CF9AE}" pid="4" name="LastSaved">
    <vt:filetime>2016-08-01T00:00:00Z</vt:filetime>
  </property>
</Properties>
</file>